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39" w:rsidRPr="00F32E39" w:rsidRDefault="00F32E39" w:rsidP="00F32E39">
      <w:pPr>
        <w:jc w:val="right"/>
        <w:rPr>
          <w:rFonts w:cs="Arial"/>
          <w:b/>
          <w:sz w:val="28"/>
          <w:szCs w:val="28"/>
        </w:rPr>
      </w:pPr>
      <w:r w:rsidRPr="00F32E39">
        <w:rPr>
          <w:rFonts w:cs="Arial"/>
          <w:b/>
          <w:sz w:val="28"/>
          <w:szCs w:val="28"/>
        </w:rPr>
        <w:t>Appendix 'A'</w:t>
      </w:r>
    </w:p>
    <w:p w:rsidR="00F32E39" w:rsidRDefault="00F32E39" w:rsidP="00F32E39">
      <w:pPr>
        <w:rPr>
          <w:rFonts w:cs="Arial"/>
          <w:b/>
        </w:rPr>
      </w:pPr>
    </w:p>
    <w:p w:rsidR="00F32E39" w:rsidRDefault="00F32E39" w:rsidP="00F32E39">
      <w:pPr>
        <w:rPr>
          <w:rFonts w:cs="Arial"/>
        </w:rPr>
      </w:pPr>
      <w:r w:rsidRPr="00EA50AF">
        <w:rPr>
          <w:rFonts w:cs="Arial"/>
          <w:b/>
        </w:rPr>
        <w:t>Financial Summary</w:t>
      </w:r>
      <w:r w:rsidRPr="00EA50AF">
        <w:rPr>
          <w:rFonts w:cs="Arial"/>
        </w:rPr>
        <w:t xml:space="preserve"> </w:t>
      </w:r>
    </w:p>
    <w:p w:rsidR="00F32E39" w:rsidRPr="00EA50AF" w:rsidRDefault="00F32E39" w:rsidP="00F32E39">
      <w:pPr>
        <w:rPr>
          <w:rFonts w:cs="Arial"/>
        </w:rPr>
      </w:pPr>
    </w:p>
    <w:p w:rsidR="00F32E39" w:rsidRDefault="00F32E39" w:rsidP="00F32E39">
      <w:pPr>
        <w:tabs>
          <w:tab w:val="left" w:pos="851"/>
          <w:tab w:val="left" w:pos="1418"/>
        </w:tabs>
        <w:rPr>
          <w:rFonts w:cs="Arial"/>
        </w:rPr>
      </w:pPr>
      <w:r w:rsidRPr="00B22081">
        <w:rPr>
          <w:rFonts w:cs="Arial"/>
        </w:rPr>
        <w:t>The table below gives the County Council’s financial position for 20</w:t>
      </w:r>
      <w:r>
        <w:rPr>
          <w:rFonts w:cs="Arial"/>
        </w:rPr>
        <w:t>15/16 as of the end of Quarter 4.</w:t>
      </w:r>
    </w:p>
    <w:p w:rsidR="00F32E39" w:rsidRDefault="00F32E39" w:rsidP="00F32E39">
      <w:pPr>
        <w:tabs>
          <w:tab w:val="left" w:pos="851"/>
          <w:tab w:val="left" w:pos="1418"/>
        </w:tabs>
        <w:rPr>
          <w:rFonts w:cs="Arial"/>
        </w:rPr>
      </w:pPr>
    </w:p>
    <w:tbl>
      <w:tblPr>
        <w:tblW w:w="10320" w:type="dxa"/>
        <w:tblInd w:w="-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980"/>
        <w:gridCol w:w="1320"/>
        <w:gridCol w:w="1400"/>
        <w:gridCol w:w="1280"/>
        <w:gridCol w:w="1340"/>
        <w:gridCol w:w="1340"/>
      </w:tblGrid>
      <w:tr w:rsidR="00F32E39" w:rsidTr="000F0E81">
        <w:trPr>
          <w:trHeight w:val="9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>Ref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Service Grouping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Revised Annual Budget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2015/16 Final Outturn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2015/16 Variance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Variance reported to Cabinet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Changes since last Cabinet</w:t>
            </w:r>
          </w:p>
        </w:tc>
      </w:tr>
      <w:tr w:rsidR="00F32E39" w:rsidTr="000F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7F7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bookmarkStart w:id="0" w:name="_GoBack"/>
            <w:bookmarkEnd w:id="0"/>
            <w:r>
              <w:rPr>
                <w:b/>
                <w:bCs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F32E39" w:rsidTr="000F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2E39" w:rsidRDefault="00F32E39" w:rsidP="000F0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£m</w:t>
            </w:r>
          </w:p>
        </w:tc>
      </w:tr>
      <w:tr w:rsidR="00F32E39" w:rsidTr="000F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Adults Services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291.837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308.814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16.977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19.144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-2.167</w:t>
            </w:r>
          </w:p>
        </w:tc>
      </w:tr>
      <w:tr w:rsidR="00F32E39" w:rsidTr="000F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Children's Services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103.645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105.024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1.379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2.810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-1.431</w:t>
            </w:r>
          </w:p>
        </w:tc>
      </w:tr>
      <w:tr w:rsidR="00F32E39" w:rsidTr="000F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>Community Services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168.535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163.961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-4.574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-4.322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-0.252</w:t>
            </w:r>
          </w:p>
        </w:tc>
      </w:tr>
      <w:tr w:rsidR="00F32E39" w:rsidTr="000F0E81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7F7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 Health and Wellbeing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29.870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30.650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0.780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1.738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-0.958</w:t>
            </w:r>
          </w:p>
        </w:tc>
      </w:tr>
      <w:tr w:rsidR="00F32E39" w:rsidTr="000F0E81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Lancashire Pension Fund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-1.842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-1.981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-0.139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0.050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-0.189</w:t>
            </w:r>
          </w:p>
        </w:tc>
      </w:tr>
      <w:tr w:rsidR="00F32E39" w:rsidTr="000F0E81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Commissioning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37.844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40.783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2.939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-1.623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4.562</w:t>
            </w:r>
          </w:p>
        </w:tc>
      </w:tr>
      <w:tr w:rsidR="00F32E39" w:rsidTr="000F0E81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7F72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Development and Corporate Services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35.222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39.329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4.107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4.749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-0.642</w:t>
            </w:r>
          </w:p>
        </w:tc>
      </w:tr>
      <w:tr w:rsidR="00F32E39" w:rsidTr="000F0E81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3.8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7F7214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Chief Executive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  <w:rPr>
                <w:lang w:eastAsia="en-US"/>
              </w:rPr>
            </w:pPr>
            <w:r>
              <w:t>61.564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39.494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-22.070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-12.955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E39" w:rsidRDefault="00F32E39" w:rsidP="000F0E81">
            <w:pPr>
              <w:jc w:val="right"/>
            </w:pPr>
            <w:r>
              <w:t>-9.115</w:t>
            </w:r>
          </w:p>
        </w:tc>
      </w:tr>
      <w:tr w:rsidR="00F32E39" w:rsidTr="000F0E81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7F7214" w:rsidP="007F7214">
            <w:pPr>
              <w:rPr>
                <w:b/>
                <w:bCs/>
              </w:rPr>
            </w:pPr>
            <w:r>
              <w:rPr>
                <w:b/>
                <w:bCs/>
              </w:rPr>
              <w:t>LCC (All) Narrative 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726.675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726.076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-0.601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7B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E39" w:rsidRDefault="00F32E39" w:rsidP="000F0E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-10.192</w:t>
            </w:r>
          </w:p>
        </w:tc>
      </w:tr>
    </w:tbl>
    <w:p w:rsidR="00F32E39" w:rsidRPr="00A179D0" w:rsidRDefault="00F32E39" w:rsidP="00F32E39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  <w:rPr>
          <w:rFonts w:eastAsia="Calibri" w:cs="Arial"/>
          <w:color w:val="000000"/>
          <w:sz w:val="28"/>
          <w:szCs w:val="28"/>
          <w:lang w:eastAsia="en-US"/>
        </w:rPr>
      </w:pPr>
    </w:p>
    <w:p w:rsidR="00F32E39" w:rsidRDefault="00F32E39" w:rsidP="00F32E39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</w:p>
    <w:p w:rsidR="00F32E39" w:rsidRPr="008D0339" w:rsidRDefault="00F32E39" w:rsidP="00F32E39">
      <w:pPr>
        <w:autoSpaceDE w:val="0"/>
        <w:autoSpaceDN w:val="0"/>
        <w:adjustRightInd w:val="0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An underspend</w:t>
      </w:r>
      <w:proofErr w:type="gramEnd"/>
      <w:r>
        <w:rPr>
          <w:rFonts w:eastAsiaTheme="minorHAnsi" w:cs="Arial"/>
          <w:lang w:eastAsia="en-US"/>
        </w:rPr>
        <w:t xml:space="preserve"> is forecast on the revenue budget of £0.601m</w:t>
      </w:r>
      <w:r w:rsidRPr="008D0339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 xml:space="preserve">against the budget of £726.675m.  This represents a £10.192m reduction in the forecast spend position since the reported position at the end of </w:t>
      </w:r>
      <w:r w:rsidR="007F7214">
        <w:rPr>
          <w:rFonts w:eastAsiaTheme="minorHAnsi" w:cs="Arial"/>
          <w:lang w:eastAsia="en-US"/>
        </w:rPr>
        <w:t>Q</w:t>
      </w:r>
      <w:r>
        <w:rPr>
          <w:rFonts w:eastAsiaTheme="minorHAnsi" w:cs="Arial"/>
          <w:lang w:eastAsia="en-US"/>
        </w:rPr>
        <w:t>uarter 3.</w:t>
      </w:r>
    </w:p>
    <w:p w:rsidR="00EA78A1" w:rsidRDefault="00EA78A1"/>
    <w:sectPr w:rsidR="00EA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39"/>
    <w:rsid w:val="007F7214"/>
    <w:rsid w:val="00EA78A1"/>
    <w:rsid w:val="00F3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D523F-6682-485E-BE28-42ED747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</dc:creator>
  <cp:keywords/>
  <dc:description/>
  <cp:lastModifiedBy>Johnson, Jane</cp:lastModifiedBy>
  <cp:revision>2</cp:revision>
  <dcterms:created xsi:type="dcterms:W3CDTF">2016-07-14T12:57:00Z</dcterms:created>
  <dcterms:modified xsi:type="dcterms:W3CDTF">2016-07-14T13:40:00Z</dcterms:modified>
</cp:coreProperties>
</file>